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D8213" w14:textId="20493C46" w:rsidR="001F1494" w:rsidRPr="00535306" w:rsidRDefault="001F1494" w:rsidP="0053530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535306">
        <w:rPr>
          <w:rFonts w:ascii="Times New Roman" w:hAnsi="Times New Roman" w:cs="Times New Roman"/>
          <w:b/>
          <w:bCs/>
          <w:sz w:val="24"/>
          <w:szCs w:val="24"/>
        </w:rPr>
        <w:t xml:space="preserve">OBEC </w:t>
      </w:r>
      <w:r w:rsidR="003D219F">
        <w:rPr>
          <w:rFonts w:ascii="Times New Roman" w:hAnsi="Times New Roman" w:cs="Times New Roman"/>
          <w:b/>
          <w:bCs/>
          <w:sz w:val="24"/>
          <w:szCs w:val="24"/>
        </w:rPr>
        <w:t>Chmiňany</w:t>
      </w:r>
    </w:p>
    <w:p w14:paraId="6799A749" w14:textId="77777777" w:rsidR="001F1494" w:rsidRPr="00535306" w:rsidRDefault="001F1494" w:rsidP="0053530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427088" w14:textId="6F13D9DB" w:rsidR="001F1494" w:rsidRPr="00535306" w:rsidRDefault="001F1494" w:rsidP="0053530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5306">
        <w:rPr>
          <w:rFonts w:ascii="Times New Roman" w:hAnsi="Times New Roman" w:cs="Times New Roman"/>
          <w:b/>
          <w:bCs/>
          <w:sz w:val="24"/>
          <w:szCs w:val="24"/>
        </w:rPr>
        <w:t xml:space="preserve">Plán kontrolnej činnosti na 1. polrok 2024 - návrh </w:t>
      </w:r>
    </w:p>
    <w:p w14:paraId="4F0610B1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V súlade s ustanovením § 18f ods. 1 písm. b/ zákona SNR č. 369/1990 Zb. o obecnom zriadení v znení neskorších predpisov predkladám "Návrh plánu kontrolnej činnosti na 1. polrok 2024. </w:t>
      </w:r>
    </w:p>
    <w:p w14:paraId="49DE9C76" w14:textId="77777777" w:rsidR="001F1494" w:rsidRPr="00535306" w:rsidRDefault="001F1494" w:rsidP="0053530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5306">
        <w:rPr>
          <w:rFonts w:ascii="Times New Roman" w:hAnsi="Times New Roman" w:cs="Times New Roman"/>
          <w:b/>
          <w:bCs/>
          <w:sz w:val="24"/>
          <w:szCs w:val="24"/>
        </w:rPr>
        <w:t xml:space="preserve">KONTROLY: </w:t>
      </w:r>
    </w:p>
    <w:p w14:paraId="3997BE9C" w14:textId="77777777" w:rsidR="001F1494" w:rsidRPr="00535306" w:rsidRDefault="001F1494" w:rsidP="005353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1. Kontrola prevodov nehnuteľného majetku obce, ktorého všeobecná hodnota majetku prevýšila 20.000,00 eur v zmysle § 18f ods. 1 písm. i) zákona 369/1990 Zb. o obecnom zriadení </w:t>
      </w:r>
    </w:p>
    <w:p w14:paraId="571C4C9C" w14:textId="77777777" w:rsidR="001F1494" w:rsidRPr="00535306" w:rsidRDefault="001F1494" w:rsidP="005353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2. Kontrola výšky záväzkov obce vyplývajúca z dodávateľských faktúr ku kontrolovanému obdobiu </w:t>
      </w:r>
    </w:p>
    <w:p w14:paraId="17FE78BF" w14:textId="2040AFA3" w:rsidR="00957D6F" w:rsidRPr="00535306" w:rsidRDefault="00957D6F" w:rsidP="00535306">
      <w:pPr>
        <w:spacing w:after="0"/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</w:pPr>
      <w:r w:rsidRPr="0053530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3.</w:t>
      </w:r>
      <w:r w:rsidR="0053530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53530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Kontrola vybavovania sťažností v podmienkach  samosprávy</w:t>
      </w:r>
      <w:r w:rsidRPr="00535306">
        <w:rPr>
          <w:rFonts w:ascii="Times New Roman" w:hAnsi="Times New Roman" w:cs="Times New Roman"/>
          <w:color w:val="111111"/>
          <w:sz w:val="24"/>
          <w:szCs w:val="24"/>
        </w:rPr>
        <w:br/>
      </w:r>
      <w:r w:rsidRPr="00535306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4. Kontrola vybavovania petícií v podmienkach samosprávy</w:t>
      </w:r>
    </w:p>
    <w:p w14:paraId="1A2E2B3F" w14:textId="5C727102" w:rsidR="001F1494" w:rsidRPr="00535306" w:rsidRDefault="00957D6F" w:rsidP="005353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>5</w:t>
      </w:r>
      <w:r w:rsidR="001F1494" w:rsidRPr="00535306">
        <w:rPr>
          <w:rFonts w:ascii="Times New Roman" w:hAnsi="Times New Roman" w:cs="Times New Roman"/>
          <w:sz w:val="24"/>
          <w:szCs w:val="24"/>
        </w:rPr>
        <w:t xml:space="preserve">. Kontrola pokladničných operácií za rok 2023 v Obci </w:t>
      </w:r>
      <w:r w:rsidR="003D219F">
        <w:rPr>
          <w:rFonts w:ascii="Times New Roman" w:hAnsi="Times New Roman" w:cs="Times New Roman"/>
          <w:sz w:val="24"/>
          <w:szCs w:val="24"/>
        </w:rPr>
        <w:t>Chmiňany</w:t>
      </w:r>
    </w:p>
    <w:p w14:paraId="3FDA6D63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722C6D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 STANOVISKÁ A INÁ ČINNOSŤ: </w:t>
      </w:r>
    </w:p>
    <w:p w14:paraId="35205866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1. Vypracovanie odborného stanoviska k návrhu Záverečného účtu obce za rok 2023. </w:t>
      </w:r>
    </w:p>
    <w:p w14:paraId="5F7D641F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2. Vykonávanie metodickej činnosti v rámci preventívnej funkcie kontrolnej činnosti. </w:t>
      </w:r>
    </w:p>
    <w:p w14:paraId="355EB226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3. Zvyšovanie odbornej kvalifikácie v zmysle Zákonníka práce. </w:t>
      </w:r>
    </w:p>
    <w:p w14:paraId="4D34300C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4. Spolupráca pri tvorbe koncepčných materiálov, organizačných smerníc, nariadení obce </w:t>
      </w:r>
    </w:p>
    <w:p w14:paraId="13E15845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 xml:space="preserve">5. Okrem uvedenej kontrolnej činnosti môžu byť vykonané kontroly, o ktoré požiada obecné zastupiteľstvo v súlade s ustanovením §18f ods. 1/písm. h zákona SNR č. 369/1990 Zb. o obecnom zriadení v znení neskorších predpisov Poradie jednotlivých kontrol nie je záväzné. Zmeny môžu nastať v závislosti od objektívnych skutočností zo strany oprávnenej osoby ako aj zo strany povinných osôb. </w:t>
      </w:r>
    </w:p>
    <w:p w14:paraId="7EA62E64" w14:textId="77777777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39FDF4" w14:textId="1E2674C1" w:rsidR="001F1494" w:rsidRPr="00535306" w:rsidRDefault="001F1494" w:rsidP="00535306">
      <w:pPr>
        <w:jc w:val="both"/>
        <w:rPr>
          <w:rFonts w:ascii="Times New Roman" w:hAnsi="Times New Roman" w:cs="Times New Roman"/>
          <w:sz w:val="24"/>
          <w:szCs w:val="24"/>
        </w:rPr>
      </w:pPr>
      <w:r w:rsidRPr="00535306">
        <w:rPr>
          <w:rFonts w:ascii="Times New Roman" w:hAnsi="Times New Roman" w:cs="Times New Roman"/>
          <w:sz w:val="24"/>
          <w:szCs w:val="24"/>
        </w:rPr>
        <w:t>V</w:t>
      </w:r>
      <w:r w:rsidR="003D219F">
        <w:rPr>
          <w:rFonts w:ascii="Times New Roman" w:hAnsi="Times New Roman" w:cs="Times New Roman"/>
          <w:sz w:val="24"/>
          <w:szCs w:val="24"/>
        </w:rPr>
        <w:t xml:space="preserve"> Chmiňanoch</w:t>
      </w:r>
      <w:r w:rsidRPr="00535306">
        <w:rPr>
          <w:rFonts w:ascii="Times New Roman" w:hAnsi="Times New Roman" w:cs="Times New Roman"/>
          <w:sz w:val="24"/>
          <w:szCs w:val="24"/>
        </w:rPr>
        <w:t>, dňa 21. 11. 2023</w:t>
      </w:r>
    </w:p>
    <w:sectPr w:rsidR="001F1494" w:rsidRPr="005353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494"/>
    <w:rsid w:val="001F1494"/>
    <w:rsid w:val="003D219F"/>
    <w:rsid w:val="00535306"/>
    <w:rsid w:val="00957D6F"/>
    <w:rsid w:val="00C43079"/>
    <w:rsid w:val="00C835F7"/>
    <w:rsid w:val="00E55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AC24F"/>
  <w15:chartTrackingRefBased/>
  <w15:docId w15:val="{AB7D5692-4BE0-4FF5-8329-60E435B1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Tomková</dc:creator>
  <cp:keywords/>
  <dc:description/>
  <cp:lastModifiedBy>JURAŠEKOVÁ Jana</cp:lastModifiedBy>
  <cp:revision>2</cp:revision>
  <dcterms:created xsi:type="dcterms:W3CDTF">2023-11-21T10:57:00Z</dcterms:created>
  <dcterms:modified xsi:type="dcterms:W3CDTF">2023-11-21T10:57:00Z</dcterms:modified>
</cp:coreProperties>
</file>